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C6" w:rsidRPr="00750F88" w:rsidRDefault="007C2CC6" w:rsidP="007C2CC6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50F88">
        <w:rPr>
          <w:b/>
          <w:sz w:val="26"/>
          <w:szCs w:val="26"/>
        </w:rPr>
        <w:t>ПОМОЩЬ В СБОРЕ ДОКУМЕНТОВ ДЛЯ НАЗНАЧЕНИЯ ПЕНСИИ</w:t>
      </w:r>
    </w:p>
    <w:p w:rsidR="007C2CC6" w:rsidRPr="00750F88" w:rsidRDefault="007C2CC6" w:rsidP="007C2CC6">
      <w:pPr>
        <w:spacing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Пенсионный фонд Российской Федерации оказывает гражданам содействие в истребовании документов, подтверждающих стаж и заработок. При поступлении соответствующего запроса гражданина, специалист ПФР самостоятельно формирует запросы в архивы, в государственные органы иностранных государств или в организации, где ранее трудился человек, а также инициирует другие процедуры по уточнению сведений на его индивидуальном лицевом счете.</w:t>
      </w:r>
    </w:p>
    <w:p w:rsidR="007C2CC6" w:rsidRPr="00750F88" w:rsidRDefault="007C2CC6" w:rsidP="007C2CC6">
      <w:pPr>
        <w:spacing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Отметим, что аналогичная деятельность уже осуществляется в рамках проведения заблаговременной работы с будущими пенсионерами. Она включает в себя комплекс мер по обеспечению полноты и достоверности сведений для назначения пенсии. Нововведением этого периода является содействие гражданам в истребовании документов на стадии формирования пенсионных прав.</w:t>
      </w:r>
    </w:p>
    <w:p w:rsidR="007C2CC6" w:rsidRPr="00750F88" w:rsidRDefault="007C2CC6" w:rsidP="007C2CC6">
      <w:pPr>
        <w:spacing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В настоящее время вся информация о продолжительности стажа, местах работы и уровне заработной платы отражается на индивидуальном лицевом счете гражданина. Проверить корректность информации можно в Личном кабинете на официальном сайте ПФР или портале </w:t>
      </w:r>
      <w:proofErr w:type="spellStart"/>
      <w:r w:rsidRPr="00750F88">
        <w:rPr>
          <w:sz w:val="26"/>
          <w:szCs w:val="26"/>
        </w:rPr>
        <w:t>госуслуг</w:t>
      </w:r>
      <w:proofErr w:type="spellEnd"/>
      <w:r w:rsidRPr="00750F88">
        <w:rPr>
          <w:sz w:val="26"/>
          <w:szCs w:val="26"/>
        </w:rPr>
        <w:t>, запросив выписку с индивидуального лицевого счета. В случае если какие-либо сведения окажутся утерянными или учтены не в полном объеме, необходимо внести соответствующие изменения. Сделать это можно, обратившись к работодателю, в территориальный орган ПФР по месту жительства или направив обращение в Пенсионный фонд с помощью официального сайта ведомства.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C2CC6"/>
    <w:rsid w:val="00363C5D"/>
    <w:rsid w:val="003E366A"/>
    <w:rsid w:val="00597110"/>
    <w:rsid w:val="005D4E49"/>
    <w:rsid w:val="00682385"/>
    <w:rsid w:val="006C3A56"/>
    <w:rsid w:val="007C2CC6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C6"/>
    <w:pPr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2020-12-12T09:26:00Z</dcterms:created>
  <dcterms:modified xsi:type="dcterms:W3CDTF">2020-12-12T09:26:00Z</dcterms:modified>
</cp:coreProperties>
</file>