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64" w:rsidRDefault="002B4C64" w:rsidP="002B4C64">
      <w:pPr>
        <w:pStyle w:val="a3"/>
        <w:tabs>
          <w:tab w:val="left" w:pos="9356"/>
        </w:tabs>
        <w:spacing w:before="0" w:beforeAutospacing="0" w:after="0" w:afterAutospacing="0" w:line="276" w:lineRule="auto"/>
        <w:ind w:left="-567" w:firstLine="567"/>
        <w:jc w:val="center"/>
        <w:rPr>
          <w:b/>
          <w:sz w:val="26"/>
          <w:szCs w:val="26"/>
        </w:rPr>
      </w:pPr>
      <w:r w:rsidRPr="00750F88">
        <w:rPr>
          <w:b/>
          <w:sz w:val="26"/>
          <w:szCs w:val="26"/>
        </w:rPr>
        <w:t>ПРОДЛЕНИЕ ПЕРЕХОДНОГО ПЕРИОДА НА КАРТЫ МИР</w:t>
      </w:r>
    </w:p>
    <w:p w:rsidR="002B4C64" w:rsidRPr="00750F88" w:rsidRDefault="002B4C64" w:rsidP="002B4C64">
      <w:pPr>
        <w:pStyle w:val="a3"/>
        <w:tabs>
          <w:tab w:val="left" w:pos="9356"/>
        </w:tabs>
        <w:spacing w:before="0" w:beforeAutospacing="0" w:after="0" w:afterAutospacing="0" w:line="276" w:lineRule="auto"/>
        <w:ind w:left="-567" w:firstLine="567"/>
        <w:jc w:val="center"/>
        <w:rPr>
          <w:b/>
          <w:sz w:val="26"/>
          <w:szCs w:val="26"/>
        </w:rPr>
      </w:pPr>
    </w:p>
    <w:p w:rsidR="002B4C64" w:rsidRPr="00750F88" w:rsidRDefault="002B4C64" w:rsidP="002B4C64">
      <w:pPr>
        <w:pStyle w:val="a4"/>
        <w:tabs>
          <w:tab w:val="left" w:pos="9356"/>
        </w:tabs>
        <w:spacing w:line="276" w:lineRule="auto"/>
        <w:ind w:left="-567" w:firstLine="567"/>
        <w:jc w:val="both"/>
        <w:rPr>
          <w:rFonts w:ascii="Times New Roman" w:hAnsi="Times New Roman"/>
          <w:sz w:val="26"/>
          <w:szCs w:val="26"/>
        </w:rPr>
      </w:pPr>
      <w:r w:rsidRPr="00750F88">
        <w:rPr>
          <w:rFonts w:ascii="Times New Roman" w:hAnsi="Times New Roman"/>
          <w:sz w:val="26"/>
          <w:szCs w:val="26"/>
        </w:rPr>
        <w:t xml:space="preserve">В условиях распространения </w:t>
      </w:r>
      <w:proofErr w:type="spellStart"/>
      <w:r w:rsidRPr="00750F88">
        <w:rPr>
          <w:rFonts w:ascii="Times New Roman" w:hAnsi="Times New Roman"/>
          <w:sz w:val="26"/>
          <w:szCs w:val="26"/>
        </w:rPr>
        <w:t>коронавирусной</w:t>
      </w:r>
      <w:proofErr w:type="spellEnd"/>
      <w:r w:rsidRPr="00750F88">
        <w:rPr>
          <w:rFonts w:ascii="Times New Roman" w:hAnsi="Times New Roman"/>
          <w:sz w:val="26"/>
          <w:szCs w:val="26"/>
        </w:rPr>
        <w:t xml:space="preserve"> инфекции (COVID-19) и ограничения передвижения граждан, в особенности лиц пожилого возраста, Банк России продлил процесс перехода пенсионеров на карты национальной платежной системы «Мир» до 31 декабря 2020 года.</w:t>
      </w:r>
    </w:p>
    <w:p w:rsidR="002B4C64" w:rsidRPr="00750F88" w:rsidRDefault="002B4C64" w:rsidP="002B4C64">
      <w:pPr>
        <w:pStyle w:val="a4"/>
        <w:tabs>
          <w:tab w:val="left" w:pos="9356"/>
        </w:tabs>
        <w:spacing w:line="276" w:lineRule="auto"/>
        <w:ind w:left="-567" w:firstLine="567"/>
        <w:jc w:val="both"/>
        <w:rPr>
          <w:rFonts w:ascii="Times New Roman" w:hAnsi="Times New Roman"/>
          <w:sz w:val="26"/>
          <w:szCs w:val="26"/>
        </w:rPr>
      </w:pPr>
      <w:r w:rsidRPr="00750F88">
        <w:rPr>
          <w:rFonts w:ascii="Times New Roman" w:hAnsi="Times New Roman"/>
          <w:sz w:val="26"/>
          <w:szCs w:val="26"/>
        </w:rPr>
        <w:t xml:space="preserve">Напомню, что ранее по закону процесс перехода на карту «Мир» должен был завершиться до 31 октября 2020 года. В настоящий момент большинство пенсионеров, которые по закону должны быть переведены на карты «Мир», уже пользуются ими. Карты платежной системы «МИР» также необходимо получить владельцам сертификатов на материнский капитал, которые получают ежемесячные выплаты из средств материнского капитала. </w:t>
      </w:r>
    </w:p>
    <w:p w:rsidR="002B4C64" w:rsidRPr="00750F88" w:rsidRDefault="002B4C64" w:rsidP="002B4C64">
      <w:pPr>
        <w:pStyle w:val="a4"/>
        <w:tabs>
          <w:tab w:val="left" w:pos="9356"/>
        </w:tabs>
        <w:spacing w:line="276" w:lineRule="auto"/>
        <w:ind w:left="-567" w:firstLine="567"/>
        <w:jc w:val="both"/>
        <w:rPr>
          <w:rFonts w:ascii="Times New Roman" w:hAnsi="Times New Roman"/>
          <w:sz w:val="26"/>
          <w:szCs w:val="26"/>
        </w:rPr>
      </w:pPr>
      <w:r w:rsidRPr="00750F88">
        <w:rPr>
          <w:rFonts w:ascii="Times New Roman" w:hAnsi="Times New Roman"/>
          <w:sz w:val="26"/>
          <w:szCs w:val="26"/>
        </w:rPr>
        <w:t>В Белгородской области услуги по доставке предоставляется 25 банками – их перечень размещен на сайте ПФР.</w:t>
      </w:r>
    </w:p>
    <w:p w:rsidR="00981BDF" w:rsidRDefault="00981BDF"/>
    <w:sectPr w:rsidR="00981BDF" w:rsidSect="00981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2B4C64"/>
    <w:rsid w:val="002B4C64"/>
    <w:rsid w:val="00363C5D"/>
    <w:rsid w:val="003E366A"/>
    <w:rsid w:val="00597110"/>
    <w:rsid w:val="005D4E49"/>
    <w:rsid w:val="00682385"/>
    <w:rsid w:val="006C3A56"/>
    <w:rsid w:val="00981BDF"/>
    <w:rsid w:val="00B21140"/>
    <w:rsid w:val="00EB5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ind w:left="658" w:right="-142"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C64"/>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paragraph" w:styleId="a4">
    <w:name w:val="No Spacing"/>
    <w:uiPriority w:val="1"/>
    <w:qFormat/>
    <w:rsid w:val="002B4C64"/>
    <w:pPr>
      <w:spacing w:before="0" w:after="0"/>
      <w:ind w:left="0" w:right="0" w:firstLine="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Черкова</dc:creator>
  <cp:lastModifiedBy>Галина Черкова</cp:lastModifiedBy>
  <cp:revision>1</cp:revision>
  <dcterms:created xsi:type="dcterms:W3CDTF">2020-12-12T09:22:00Z</dcterms:created>
  <dcterms:modified xsi:type="dcterms:W3CDTF">2020-12-12T09:22:00Z</dcterms:modified>
</cp:coreProperties>
</file>